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441E48" w14:textId="1DA2638A" w:rsidR="00216BE5" w:rsidRPr="00FF27FD" w:rsidRDefault="00216BE5" w:rsidP="00216BE5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FF27FD">
        <w:rPr>
          <w:rFonts w:ascii="Arial" w:hAnsi="Arial" w:cs="Arial"/>
          <w:b/>
          <w:bCs/>
          <w:sz w:val="28"/>
          <w:szCs w:val="28"/>
        </w:rPr>
        <w:t>MAAE Conference Agenda (November 13 – 14, 2026)</w:t>
      </w:r>
    </w:p>
    <w:p w14:paraId="731B1DFB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4C08B2A8" w14:textId="1BD35BEA" w:rsidR="003E49E2" w:rsidRPr="00FF27FD" w:rsidRDefault="00216BE5" w:rsidP="00216BE5">
      <w:pPr>
        <w:spacing w:line="240" w:lineRule="auto"/>
        <w:contextualSpacing/>
        <w:rPr>
          <w:rFonts w:ascii="Arial" w:hAnsi="Arial" w:cs="Arial"/>
          <w:b/>
          <w:bCs/>
        </w:rPr>
      </w:pPr>
      <w:r w:rsidRPr="00FF27FD">
        <w:rPr>
          <w:rFonts w:ascii="Arial" w:hAnsi="Arial" w:cs="Arial"/>
          <w:b/>
          <w:bCs/>
        </w:rPr>
        <w:t xml:space="preserve">Friday, November </w:t>
      </w:r>
      <w:r w:rsidR="00FF27FD">
        <w:rPr>
          <w:rFonts w:ascii="Arial" w:hAnsi="Arial" w:cs="Arial"/>
          <w:b/>
          <w:bCs/>
        </w:rPr>
        <w:t>13, 2026</w:t>
      </w:r>
    </w:p>
    <w:p w14:paraId="75E18EC1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112002F9" w14:textId="41DDE9F6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12:00 pm – 1:00 </w:t>
      </w:r>
      <w:proofErr w:type="gramStart"/>
      <w:r w:rsidRPr="00216BE5">
        <w:rPr>
          <w:rFonts w:ascii="Arial" w:hAnsi="Arial" w:cs="Arial"/>
        </w:rPr>
        <w:t xml:space="preserve">pm </w:t>
      </w:r>
      <w:r w:rsidR="00FF27FD">
        <w:rPr>
          <w:rFonts w:ascii="Arial" w:hAnsi="Arial" w:cs="Arial"/>
        </w:rPr>
        <w:t xml:space="preserve"> </w:t>
      </w:r>
      <w:r w:rsidRPr="00216BE5">
        <w:rPr>
          <w:rFonts w:ascii="Arial" w:hAnsi="Arial" w:cs="Arial"/>
        </w:rPr>
        <w:t>Registration</w:t>
      </w:r>
      <w:proofErr w:type="gramEnd"/>
      <w:r w:rsidRPr="00216BE5">
        <w:rPr>
          <w:rFonts w:ascii="Arial" w:hAnsi="Arial" w:cs="Arial"/>
        </w:rPr>
        <w:t xml:space="preserve"> and Lunch</w:t>
      </w:r>
    </w:p>
    <w:p w14:paraId="0EB3345B" w14:textId="52DA05DE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 </w:t>
      </w:r>
    </w:p>
    <w:p w14:paraId="0FDF95F0" w14:textId="79654F9D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1:00 pm – 1:10 pm </w:t>
      </w:r>
      <w:r w:rsidR="00FF27FD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>Opening Remarks</w:t>
      </w:r>
    </w:p>
    <w:p w14:paraId="0F87C3E0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1887718D" w14:textId="31D8440E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1:10 pm – 2:00 pm </w:t>
      </w:r>
      <w:r w:rsidR="00FF27FD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>MOCPA</w:t>
      </w:r>
      <w:r w:rsidR="00084890">
        <w:rPr>
          <w:rFonts w:ascii="Arial" w:hAnsi="Arial" w:cs="Arial"/>
        </w:rPr>
        <w:t>/AAA</w:t>
      </w:r>
      <w:r w:rsidRPr="00216BE5">
        <w:rPr>
          <w:rFonts w:ascii="Arial" w:hAnsi="Arial" w:cs="Arial"/>
        </w:rPr>
        <w:t xml:space="preserve"> Profession Update</w:t>
      </w:r>
    </w:p>
    <w:p w14:paraId="0EC6D0FE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1F1BF7E1" w14:textId="01F7E769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2:10 pm – 3:30 pm </w:t>
      </w:r>
      <w:r w:rsidR="00FF27FD">
        <w:rPr>
          <w:rFonts w:ascii="Arial" w:hAnsi="Arial" w:cs="Arial"/>
        </w:rPr>
        <w:t xml:space="preserve">  </w:t>
      </w:r>
      <w:r w:rsidR="00084890">
        <w:rPr>
          <w:rFonts w:ascii="Arial" w:hAnsi="Arial" w:cs="Arial"/>
        </w:rPr>
        <w:t>Cengage Author &amp; AAA Director (Markus Ahrens &amp; Cathy Scott)</w:t>
      </w:r>
    </w:p>
    <w:p w14:paraId="34D2B81A" w14:textId="15A5B54B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6DE25149" w14:textId="36D18E50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3:40 pm – 5:20 pm </w:t>
      </w:r>
      <w:r w:rsidR="00FF27FD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 xml:space="preserve">Accounting Firm Panel – Discussion on current </w:t>
      </w:r>
      <w:r w:rsidR="00FF27FD">
        <w:rPr>
          <w:rFonts w:ascii="Arial" w:hAnsi="Arial" w:cs="Arial"/>
        </w:rPr>
        <w:t xml:space="preserve">accounting </w:t>
      </w:r>
      <w:r w:rsidRPr="00216BE5">
        <w:rPr>
          <w:rFonts w:ascii="Arial" w:hAnsi="Arial" w:cs="Arial"/>
        </w:rPr>
        <w:t xml:space="preserve">trends </w:t>
      </w:r>
    </w:p>
    <w:p w14:paraId="1E555003" w14:textId="7101D435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2EFE431C" w14:textId="204D66E9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5:30 pm – 6:15</w:t>
      </w:r>
      <w:r w:rsidR="00FF27FD">
        <w:rPr>
          <w:rFonts w:ascii="Arial" w:hAnsi="Arial" w:cs="Arial"/>
        </w:rPr>
        <w:t xml:space="preserve"> </w:t>
      </w:r>
      <w:r w:rsidRPr="00216BE5">
        <w:rPr>
          <w:rFonts w:ascii="Arial" w:hAnsi="Arial" w:cs="Arial"/>
        </w:rPr>
        <w:t xml:space="preserve">pm  </w:t>
      </w:r>
      <w:r w:rsidR="00FF27FD">
        <w:rPr>
          <w:rFonts w:ascii="Arial" w:hAnsi="Arial" w:cs="Arial"/>
        </w:rPr>
        <w:t xml:space="preserve"> </w:t>
      </w:r>
      <w:r w:rsidRPr="00216BE5">
        <w:rPr>
          <w:rFonts w:ascii="Arial" w:hAnsi="Arial" w:cs="Arial"/>
        </w:rPr>
        <w:t>Accounting Educators Break-Ou</w:t>
      </w:r>
      <w:r w:rsidR="00FF27FD">
        <w:rPr>
          <w:rFonts w:ascii="Arial" w:hAnsi="Arial" w:cs="Arial"/>
        </w:rPr>
        <w:t>t Session</w:t>
      </w:r>
    </w:p>
    <w:p w14:paraId="58DC79B5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21528545" w14:textId="0350C3E5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6:15 pm – 6:45 pm </w:t>
      </w:r>
      <w:r w:rsidR="00FF27FD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>Reception</w:t>
      </w:r>
    </w:p>
    <w:p w14:paraId="6B614D34" w14:textId="40694395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 </w:t>
      </w:r>
    </w:p>
    <w:p w14:paraId="0EDBC166" w14:textId="4C77DAC4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6:45 pm – 7:45 pm </w:t>
      </w:r>
      <w:r w:rsidR="00FF27FD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 xml:space="preserve">Dinner </w:t>
      </w:r>
    </w:p>
    <w:p w14:paraId="31EBB328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1F972320" w14:textId="09382D32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 xml:space="preserve">7:45 pm – 8:15 pm </w:t>
      </w:r>
      <w:r w:rsidR="00413662">
        <w:rPr>
          <w:rFonts w:ascii="Arial" w:hAnsi="Arial" w:cs="Arial"/>
        </w:rPr>
        <w:t xml:space="preserve">  </w:t>
      </w:r>
      <w:r w:rsidRPr="00216BE5">
        <w:rPr>
          <w:rFonts w:ascii="Arial" w:hAnsi="Arial" w:cs="Arial"/>
        </w:rPr>
        <w:t xml:space="preserve">Business Meeting </w:t>
      </w:r>
    </w:p>
    <w:p w14:paraId="042B3787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08FDF2AA" w14:textId="773C25D2" w:rsidR="00216BE5" w:rsidRPr="00FF27FD" w:rsidRDefault="00216BE5" w:rsidP="00216BE5">
      <w:pPr>
        <w:spacing w:line="240" w:lineRule="auto"/>
        <w:contextualSpacing/>
        <w:rPr>
          <w:rFonts w:ascii="Arial" w:hAnsi="Arial" w:cs="Arial"/>
          <w:b/>
          <w:bCs/>
        </w:rPr>
      </w:pPr>
      <w:r w:rsidRPr="00FF27FD">
        <w:rPr>
          <w:rFonts w:ascii="Arial" w:hAnsi="Arial" w:cs="Arial"/>
          <w:b/>
          <w:bCs/>
        </w:rPr>
        <w:t xml:space="preserve">Saturday, November </w:t>
      </w:r>
      <w:r w:rsidR="00FF27FD" w:rsidRPr="00FF27FD">
        <w:rPr>
          <w:rFonts w:ascii="Arial" w:hAnsi="Arial" w:cs="Arial"/>
          <w:b/>
          <w:bCs/>
        </w:rPr>
        <w:t>14, 2026</w:t>
      </w:r>
    </w:p>
    <w:p w14:paraId="11531537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3B618DF6" w14:textId="7F1F9D8D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7:30 am – 8:30 am Continental Breakfast</w:t>
      </w:r>
    </w:p>
    <w:p w14:paraId="5197642C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288FEBF0" w14:textId="131092D5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8:30 am – 9:20 am CPA Exam Update (Presented by Becker</w:t>
      </w:r>
      <w:r w:rsidR="00FF27FD">
        <w:rPr>
          <w:rFonts w:ascii="Arial" w:hAnsi="Arial" w:cs="Arial"/>
        </w:rPr>
        <w:t xml:space="preserve"> CPA</w:t>
      </w:r>
      <w:r w:rsidRPr="00216BE5">
        <w:rPr>
          <w:rFonts w:ascii="Arial" w:hAnsi="Arial" w:cs="Arial"/>
        </w:rPr>
        <w:t>)</w:t>
      </w:r>
    </w:p>
    <w:p w14:paraId="46CCC8EF" w14:textId="0FF00A88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79E1BC22" w14:textId="46C78C3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9:30 am – 10:20 am Experimental Learning in Accounting</w:t>
      </w:r>
      <w:r w:rsidR="00FF27FD">
        <w:rPr>
          <w:rFonts w:ascii="Arial" w:hAnsi="Arial" w:cs="Arial"/>
        </w:rPr>
        <w:t xml:space="preserve"> (Kristen Thornton &amp; Kristin Hamm; Missouri State University)</w:t>
      </w:r>
    </w:p>
    <w:p w14:paraId="3E1C8F9B" w14:textId="44258B79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2FEB91CC" w14:textId="7F195A9E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10:30 am – 12:20 pm Ethics Presentation and Discussion (Aaron Champene, P</w:t>
      </w:r>
      <w:r w:rsidR="00FF27FD">
        <w:rPr>
          <w:rFonts w:ascii="Arial" w:hAnsi="Arial" w:cs="Arial"/>
        </w:rPr>
        <w:t>h.D</w:t>
      </w:r>
      <w:r w:rsidR="00F452E4">
        <w:rPr>
          <w:rFonts w:ascii="Arial" w:hAnsi="Arial" w:cs="Arial"/>
        </w:rPr>
        <w:t>.,</w:t>
      </w:r>
      <w:r w:rsidR="00FF27FD">
        <w:rPr>
          <w:rFonts w:ascii="Arial" w:hAnsi="Arial" w:cs="Arial"/>
        </w:rPr>
        <w:t xml:space="preserve"> Department Chair of Humanities and Social Sciences at</w:t>
      </w:r>
      <w:r w:rsidRPr="00216BE5">
        <w:rPr>
          <w:rFonts w:ascii="Arial" w:hAnsi="Arial" w:cs="Arial"/>
        </w:rPr>
        <w:t xml:space="preserve"> St. Louis Community College)</w:t>
      </w:r>
    </w:p>
    <w:p w14:paraId="7B44FD4C" w14:textId="77777777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</w:p>
    <w:p w14:paraId="39B45EE1" w14:textId="20B643AC" w:rsidR="00216BE5" w:rsidRPr="00216BE5" w:rsidRDefault="00216BE5" w:rsidP="00216BE5">
      <w:pPr>
        <w:spacing w:line="240" w:lineRule="auto"/>
        <w:contextualSpacing/>
        <w:rPr>
          <w:rFonts w:ascii="Arial" w:hAnsi="Arial" w:cs="Arial"/>
        </w:rPr>
      </w:pPr>
      <w:r w:rsidRPr="00216BE5">
        <w:rPr>
          <w:rFonts w:ascii="Arial" w:hAnsi="Arial" w:cs="Arial"/>
        </w:rPr>
        <w:t>12:20 pm – 12:30 pm Closing Announcements/Adjournment</w:t>
      </w:r>
    </w:p>
    <w:sectPr w:rsidR="00216BE5" w:rsidRPr="00216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E5"/>
    <w:rsid w:val="00084890"/>
    <w:rsid w:val="000A5826"/>
    <w:rsid w:val="001F240A"/>
    <w:rsid w:val="00216BE5"/>
    <w:rsid w:val="002E0C17"/>
    <w:rsid w:val="003E49E2"/>
    <w:rsid w:val="00413662"/>
    <w:rsid w:val="00751842"/>
    <w:rsid w:val="007B05FA"/>
    <w:rsid w:val="008B0E15"/>
    <w:rsid w:val="00D10353"/>
    <w:rsid w:val="00DE3580"/>
    <w:rsid w:val="00F452E4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0115"/>
  <w15:chartTrackingRefBased/>
  <w15:docId w15:val="{2840A0F3-CCF8-40BB-BC53-D30C2AAB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B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juriga</dc:creator>
  <cp:keywords/>
  <dc:description/>
  <cp:lastModifiedBy>Holly Matthews</cp:lastModifiedBy>
  <cp:revision>2</cp:revision>
  <dcterms:created xsi:type="dcterms:W3CDTF">2026-08-31T19:18:00Z</dcterms:created>
  <dcterms:modified xsi:type="dcterms:W3CDTF">2026-08-31T19:18:00Z</dcterms:modified>
</cp:coreProperties>
</file>